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682D" w:rsidRDefault="00972D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6985</wp:posOffset>
                </wp:positionV>
                <wp:extent cx="2247900" cy="1066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751F" w:rsidRDefault="00B6751F" w:rsidP="00DA5602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Vertrauensperson </w:t>
                            </w:r>
                          </w:p>
                          <w:p w:rsidR="00B6751F" w:rsidRDefault="00B6751F" w:rsidP="00DA5602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 Schwerbehinderten:</w:t>
                            </w:r>
                          </w:p>
                          <w:p w:rsidR="00B6751F" w:rsidRDefault="00B6751F" w:rsidP="00DA5602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</w:p>
                          <w:p w:rsidR="00B6751F" w:rsidRDefault="00B6751F" w:rsidP="00DA5602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</w:p>
                          <w:p w:rsidR="00B6751F" w:rsidRDefault="00B6751F" w:rsidP="00DA5602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</w:p>
                          <w:p w:rsidR="00B6751F" w:rsidRDefault="00B6751F" w:rsidP="00DA5602">
                            <w:pPr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Personalratsvorsitzende/r:</w:t>
                            </w:r>
                          </w:p>
                          <w:p w:rsidR="00B6751F" w:rsidRDefault="00B6751F" w:rsidP="00DA5602">
                            <w:pPr>
                              <w:ind w:left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7.8pt;margin-top:.55pt;width:177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" stroked="f" strokeweight="0">
                <v:textbox inset="0,0,0,0">
                  <w:txbxContent>
                    <w:p w:rsidR="00B6751F" w:rsidRDefault="00B6751F" w:rsidP="00DA5602">
                      <w:pPr>
                        <w:ind w:left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Vertrauensperson </w:t>
                      </w:r>
                    </w:p>
                    <w:p w:rsidR="00B6751F" w:rsidRDefault="00B6751F" w:rsidP="00DA5602">
                      <w:pPr>
                        <w:ind w:left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der Schwerbehinderten:</w:t>
                      </w:r>
                    </w:p>
                    <w:p w:rsidR="00B6751F" w:rsidRDefault="00B6751F" w:rsidP="00DA5602">
                      <w:pPr>
                        <w:ind w:left="284"/>
                        <w:rPr>
                          <w:sz w:val="16"/>
                        </w:rPr>
                      </w:pPr>
                    </w:p>
                    <w:p w:rsidR="00B6751F" w:rsidRDefault="00B6751F" w:rsidP="00DA5602">
                      <w:pPr>
                        <w:ind w:left="284"/>
                        <w:rPr>
                          <w:sz w:val="16"/>
                        </w:rPr>
                      </w:pPr>
                    </w:p>
                    <w:p w:rsidR="00B6751F" w:rsidRDefault="00B6751F" w:rsidP="00DA5602">
                      <w:pPr>
                        <w:ind w:left="284"/>
                        <w:rPr>
                          <w:sz w:val="16"/>
                        </w:rPr>
                      </w:pPr>
                    </w:p>
                    <w:p w:rsidR="00B6751F" w:rsidRDefault="00B6751F" w:rsidP="00DA5602">
                      <w:pPr>
                        <w:ind w:left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Personalratsvorsitzende/r:</w:t>
                      </w:r>
                    </w:p>
                    <w:p w:rsidR="00B6751F" w:rsidRDefault="00B6751F" w:rsidP="00DA5602">
                      <w:pPr>
                        <w:ind w:left="284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82D">
        <w:t>SCHWERBEHINDERTENVERTRETUNG</w:t>
      </w:r>
    </w:p>
    <w:p w:rsidR="00AF682D" w:rsidRDefault="00AF682D">
      <w:r>
        <w:t xml:space="preserve">ÖRTLICHER PERSONALRAT </w:t>
      </w:r>
    </w:p>
    <w:p w:rsidR="00AF682D" w:rsidRDefault="00AF682D"/>
    <w:p w:rsidR="00AF682D" w:rsidRDefault="00AF682D">
      <w:pPr>
        <w:rPr>
          <w:sz w:val="18"/>
        </w:rPr>
      </w:pPr>
    </w:p>
    <w:p w:rsidR="00AF682D" w:rsidRDefault="00AF682D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AF682D">
        <w:tc>
          <w:tcPr>
            <w:tcW w:w="9830" w:type="dxa"/>
          </w:tcPr>
          <w:p w:rsidR="00AF682D" w:rsidRDefault="00972DE2">
            <w:pPr>
              <w:rPr>
                <w:rFonts w:ascii="Times New Roman" w:hAnsi="Times New Roman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66F3BD8" wp14:editId="74577A46">
                      <wp:simplePos x="0" y="0"/>
                      <wp:positionH relativeFrom="column">
                        <wp:posOffset>4100295</wp:posOffset>
                      </wp:positionH>
                      <wp:positionV relativeFrom="paragraph">
                        <wp:posOffset>86226</wp:posOffset>
                      </wp:positionV>
                      <wp:extent cx="2149642" cy="731520"/>
                      <wp:effectExtent l="0" t="0" r="317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642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6751F" w:rsidRDefault="00B6751F">
                                  <w:pPr>
                                    <w:pStyle w:val="berschrift2"/>
                                    <w:rPr>
                                      <w:b/>
                                      <w:sz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22.85pt;margin-top:6.8pt;width:169.2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" o:allowincell="f" stroked="f" strokeweight="0">
                      <v:textbox inset="0,0,0,0">
                        <w:txbxContent>
                          <w:p w:rsidR="00B6751F" w:rsidRDefault="00B6751F">
                            <w:pPr>
                              <w:pStyle w:val="berschrift2"/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F682D" w:rsidRPr="00E82D2E" w:rsidRDefault="00AF682D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</w:rPr>
            </w:pPr>
            <w:r w:rsidRPr="00E82D2E">
              <w:rPr>
                <w:rFonts w:ascii="Arial" w:hAnsi="Arial" w:cs="Arial"/>
                <w:sz w:val="24"/>
              </w:rPr>
              <w:t>(An alle Kolleginnen und Kollegen,</w:t>
            </w:r>
          </w:p>
          <w:p w:rsidR="00AF682D" w:rsidRPr="00E82D2E" w:rsidRDefault="00AF682D">
            <w:pPr>
              <w:rPr>
                <w:rFonts w:cs="Arial"/>
              </w:rPr>
            </w:pPr>
            <w:r w:rsidRPr="00E82D2E">
              <w:rPr>
                <w:rFonts w:cs="Arial"/>
              </w:rPr>
              <w:t>die seit längerer Zeit erkrankt sind)</w:t>
            </w:r>
          </w:p>
          <w:p w:rsidR="00BD0273" w:rsidRDefault="00AF682D">
            <w:pPr>
              <w:rPr>
                <w:rFonts w:cs="Arial"/>
              </w:rPr>
            </w:pPr>
            <w:r w:rsidRPr="00E82D2E">
              <w:rPr>
                <w:rFonts w:cs="Arial"/>
              </w:rPr>
              <w:t>Adresse</w:t>
            </w:r>
          </w:p>
          <w:p w:rsidR="008179CC" w:rsidRPr="008179CC" w:rsidRDefault="008179CC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BD0273" w:rsidRDefault="00BD0273" w:rsidP="00775A50">
      <w:pPr>
        <w:pStyle w:val="Einrckung0"/>
        <w:spacing w:line="240" w:lineRule="auto"/>
        <w:rPr>
          <w:rFonts w:ascii="Times New Roman" w:hAnsi="Times New Roman"/>
        </w:rPr>
      </w:pPr>
    </w:p>
    <w:p w:rsidR="00AF682D" w:rsidRPr="00E82D2E" w:rsidRDefault="00AF682D">
      <w:pPr>
        <w:pStyle w:val="Einrckung0"/>
        <w:spacing w:line="240" w:lineRule="auto"/>
        <w:rPr>
          <w:rFonts w:cs="Arial"/>
        </w:rPr>
      </w:pPr>
      <w:r w:rsidRPr="00E82D2E">
        <w:rPr>
          <w:rFonts w:cs="Arial"/>
        </w:rPr>
        <w:t>Liebe Kollegin, lieber Kollege,</w:t>
      </w:r>
    </w:p>
    <w:p w:rsidR="00AF682D" w:rsidRPr="00E82D2E" w:rsidRDefault="00AF682D" w:rsidP="00DA5602">
      <w:pPr>
        <w:spacing w:before="240"/>
        <w:rPr>
          <w:rFonts w:cs="Arial"/>
        </w:rPr>
      </w:pPr>
      <w:r w:rsidRPr="00E82D2E">
        <w:rPr>
          <w:rFonts w:cs="Arial"/>
        </w:rPr>
        <w:t>wir hoffen, dass Sie bald wieder gesund sind und Ihren Dienst wieder aufnehmen können.</w:t>
      </w:r>
      <w:r w:rsidR="00DE6DF7" w:rsidRPr="00E82D2E">
        <w:rPr>
          <w:rFonts w:cs="Arial"/>
        </w:rPr>
        <w:t xml:space="preserve"> </w:t>
      </w:r>
      <w:r w:rsidRPr="00E82D2E">
        <w:rPr>
          <w:rFonts w:cs="Arial"/>
        </w:rPr>
        <w:t xml:space="preserve">Falls Sie jedoch eine schwere Operation, eine längere Krankheit oder einen schweren Unfall hinter sich haben, sind folgende Informationen für </w:t>
      </w:r>
      <w:r w:rsidRPr="00E82D2E">
        <w:rPr>
          <w:rFonts w:cs="Arial"/>
          <w:color w:val="000000"/>
        </w:rPr>
        <w:t>S</w:t>
      </w:r>
      <w:r w:rsidRPr="00E82D2E">
        <w:rPr>
          <w:rFonts w:cs="Arial"/>
        </w:rPr>
        <w:t>ie vielleicht eine Hilfe, langsam wieder in die schulische Arbeit einzusteigen.</w:t>
      </w:r>
    </w:p>
    <w:p w:rsidR="00AF682D" w:rsidRPr="00E82D2E" w:rsidRDefault="00AF682D" w:rsidP="00DA5602">
      <w:pPr>
        <w:spacing w:before="120"/>
        <w:rPr>
          <w:rFonts w:cs="Arial"/>
        </w:rPr>
      </w:pPr>
      <w:r w:rsidRPr="00E82D2E">
        <w:rPr>
          <w:rFonts w:cs="Arial"/>
        </w:rPr>
        <w:t xml:space="preserve">Das Sozialgesetzbuch IX sieht </w:t>
      </w:r>
      <w:r w:rsidRPr="00E82D2E">
        <w:rPr>
          <w:rFonts w:cs="Arial"/>
          <w:color w:val="000000"/>
        </w:rPr>
        <w:t xml:space="preserve">nach dem </w:t>
      </w:r>
      <w:r w:rsidR="00CC1C11" w:rsidRPr="00E82D2E">
        <w:rPr>
          <w:rFonts w:cs="Arial"/>
          <w:color w:val="000000"/>
        </w:rPr>
        <w:t>§</w:t>
      </w:r>
      <w:r w:rsidR="00E82D2E">
        <w:rPr>
          <w:rFonts w:cs="Arial"/>
          <w:color w:val="000000"/>
        </w:rPr>
        <w:t xml:space="preserve"> </w:t>
      </w:r>
      <w:r w:rsidR="00CC1C11" w:rsidRPr="00E82D2E">
        <w:rPr>
          <w:rFonts w:cs="Arial"/>
          <w:color w:val="000000"/>
        </w:rPr>
        <w:t xml:space="preserve">167 </w:t>
      </w:r>
      <w:r w:rsidRPr="00E82D2E">
        <w:rPr>
          <w:rFonts w:cs="Arial"/>
          <w:color w:val="000000"/>
        </w:rPr>
        <w:t xml:space="preserve">bei länger als sechs Wochen erkrankten </w:t>
      </w:r>
      <w:r w:rsidR="00E82D2E">
        <w:rPr>
          <w:rFonts w:cs="Arial"/>
          <w:color w:val="000000"/>
        </w:rPr>
        <w:br/>
      </w:r>
      <w:r w:rsidRPr="00E82D2E">
        <w:rPr>
          <w:rFonts w:cs="Arial"/>
          <w:color w:val="000000"/>
        </w:rPr>
        <w:t>bzw. häufig</w:t>
      </w:r>
      <w:r w:rsidRPr="00E82D2E">
        <w:rPr>
          <w:rFonts w:cs="Arial"/>
          <w:color w:val="FF0000"/>
        </w:rPr>
        <w:t xml:space="preserve"> </w:t>
      </w:r>
      <w:r w:rsidRPr="00E82D2E">
        <w:rPr>
          <w:rFonts w:cs="Arial"/>
          <w:color w:val="000000"/>
        </w:rPr>
        <w:t xml:space="preserve">erkrankten Beschäftigten eine Information </w:t>
      </w:r>
      <w:r w:rsidR="004212B1" w:rsidRPr="00E82D2E">
        <w:rPr>
          <w:rFonts w:cs="Arial"/>
          <w:color w:val="000000"/>
        </w:rPr>
        <w:t xml:space="preserve">und Beratung der Beschäftigten </w:t>
      </w:r>
      <w:r w:rsidRPr="00E82D2E">
        <w:rPr>
          <w:rFonts w:cs="Arial"/>
          <w:color w:val="000000"/>
        </w:rPr>
        <w:t>vor</w:t>
      </w:r>
      <w:r w:rsidR="00DE6DF7" w:rsidRPr="00E82D2E">
        <w:rPr>
          <w:rFonts w:cs="Arial"/>
          <w:color w:val="000000"/>
        </w:rPr>
        <w:t xml:space="preserve"> (Betriebliches Eingliederungsmanagement - BEM - genannt</w:t>
      </w:r>
      <w:r w:rsidR="004212B1" w:rsidRPr="00E82D2E">
        <w:rPr>
          <w:rFonts w:cs="Arial"/>
          <w:color w:val="000000"/>
        </w:rPr>
        <w:t xml:space="preserve">; </w:t>
      </w:r>
      <w:r w:rsidR="004212B1" w:rsidRPr="00E82D2E">
        <w:rPr>
          <w:rFonts w:cs="Arial"/>
        </w:rPr>
        <w:t>s. auch Infoblatt</w:t>
      </w:r>
      <w:r w:rsidR="00DE6DF7" w:rsidRPr="00E82D2E">
        <w:rPr>
          <w:rFonts w:cs="Arial"/>
          <w:color w:val="000000"/>
        </w:rPr>
        <w:t>).</w:t>
      </w:r>
    </w:p>
    <w:p w:rsidR="00AF682D" w:rsidRPr="00E82D2E" w:rsidRDefault="00AF682D" w:rsidP="00DA5602">
      <w:pPr>
        <w:spacing w:before="120"/>
        <w:rPr>
          <w:rFonts w:cs="Arial"/>
        </w:rPr>
      </w:pPr>
      <w:r w:rsidRPr="00E82D2E">
        <w:rPr>
          <w:rFonts w:cs="Arial"/>
        </w:rPr>
        <w:t>Der Personalrat und die Schwerbehindertenvertretung möchten sich um Sie, Ihre Probleme und Belastungen besonders kümmern und Sie über Ihre Rechte informieren.</w:t>
      </w:r>
    </w:p>
    <w:p w:rsidR="00AF682D" w:rsidRPr="00E82D2E" w:rsidRDefault="00AF682D" w:rsidP="00DA5602">
      <w:pPr>
        <w:spacing w:before="120"/>
        <w:rPr>
          <w:rFonts w:cs="Arial"/>
        </w:rPr>
      </w:pPr>
      <w:r w:rsidRPr="00E82D2E">
        <w:rPr>
          <w:rFonts w:cs="Arial"/>
        </w:rPr>
        <w:t>Ihre Rechte und die Hilfen für Sie leiten sich ab</w:t>
      </w:r>
    </w:p>
    <w:p w:rsidR="00B86FAE" w:rsidRPr="0009132D" w:rsidRDefault="00AF682D" w:rsidP="0009132D">
      <w:pPr>
        <w:pStyle w:val="Listenabsatz"/>
        <w:numPr>
          <w:ilvl w:val="0"/>
          <w:numId w:val="12"/>
        </w:numPr>
        <w:rPr>
          <w:rFonts w:cs="Arial"/>
        </w:rPr>
      </w:pPr>
      <w:r w:rsidRPr="0009132D">
        <w:rPr>
          <w:rFonts w:cs="Arial"/>
        </w:rPr>
        <w:t xml:space="preserve">aus </w:t>
      </w:r>
      <w:r w:rsidR="00B86FAE" w:rsidRPr="0009132D">
        <w:rPr>
          <w:rFonts w:cs="Arial"/>
        </w:rPr>
        <w:t xml:space="preserve">den Reglungen zur gestuften Wiederaufnahme des Dienstes </w:t>
      </w:r>
      <w:r w:rsidR="00E82D2E" w:rsidRPr="0009132D">
        <w:rPr>
          <w:rFonts w:cs="Arial"/>
        </w:rPr>
        <w:br/>
      </w:r>
      <w:r w:rsidR="00B86FAE" w:rsidRPr="0009132D">
        <w:rPr>
          <w:rFonts w:cs="Arial"/>
        </w:rPr>
        <w:t>(„Rekonvaleszenz“/Beamtinnen und Beamte)</w:t>
      </w:r>
    </w:p>
    <w:p w:rsidR="00AF682D" w:rsidRPr="00EC33DD" w:rsidRDefault="00B86FAE" w:rsidP="0009132D">
      <w:pPr>
        <w:pStyle w:val="Listenabsatz"/>
        <w:numPr>
          <w:ilvl w:val="0"/>
          <w:numId w:val="12"/>
        </w:numPr>
        <w:rPr>
          <w:rFonts w:cs="Arial"/>
        </w:rPr>
      </w:pPr>
      <w:r w:rsidRPr="00EC33DD">
        <w:rPr>
          <w:rFonts w:cs="Arial"/>
        </w:rPr>
        <w:t xml:space="preserve">aus den Regelungen zur </w:t>
      </w:r>
      <w:r w:rsidR="00FC4A42" w:rsidRPr="00EC33DD">
        <w:rPr>
          <w:rFonts w:cs="Arial"/>
        </w:rPr>
        <w:t xml:space="preserve">stufenweise </w:t>
      </w:r>
      <w:r w:rsidRPr="00EC33DD">
        <w:rPr>
          <w:rFonts w:cs="Arial"/>
        </w:rPr>
        <w:t>Wiedereingliederung („</w:t>
      </w:r>
      <w:r w:rsidR="006539F2" w:rsidRPr="00EC33DD">
        <w:rPr>
          <w:rFonts w:cs="Arial"/>
        </w:rPr>
        <w:t>Arbeitsve</w:t>
      </w:r>
      <w:r w:rsidR="006539F2" w:rsidRPr="00EC33DD">
        <w:rPr>
          <w:rFonts w:cs="Arial"/>
        </w:rPr>
        <w:t>r</w:t>
      </w:r>
      <w:r w:rsidR="006539F2" w:rsidRPr="00EC33DD">
        <w:rPr>
          <w:rFonts w:cs="Arial"/>
        </w:rPr>
        <w:t>such</w:t>
      </w:r>
      <w:r w:rsidRPr="00EC33DD">
        <w:rPr>
          <w:rFonts w:cs="Arial"/>
        </w:rPr>
        <w:t>“/Arbeitnehmerinnen und Arbeitnehmer</w:t>
      </w:r>
      <w:r w:rsidR="00516A30" w:rsidRPr="00EC33DD">
        <w:rPr>
          <w:rFonts w:cs="Arial"/>
        </w:rPr>
        <w:t>)</w:t>
      </w:r>
    </w:p>
    <w:p w:rsidR="00AF682D" w:rsidRPr="0009132D" w:rsidRDefault="00AF682D" w:rsidP="0009132D">
      <w:pPr>
        <w:pStyle w:val="Listenabsatz"/>
        <w:numPr>
          <w:ilvl w:val="0"/>
          <w:numId w:val="12"/>
        </w:numPr>
        <w:rPr>
          <w:rFonts w:cs="Arial"/>
        </w:rPr>
      </w:pPr>
      <w:r w:rsidRPr="0009132D">
        <w:rPr>
          <w:rFonts w:cs="Arial"/>
        </w:rPr>
        <w:t>der Schwerbehindertenverwaltungsvorschrift</w:t>
      </w:r>
    </w:p>
    <w:p w:rsidR="00AF682D" w:rsidRPr="0009132D" w:rsidRDefault="00AF682D" w:rsidP="0009132D">
      <w:pPr>
        <w:pStyle w:val="Listenabsatz"/>
        <w:numPr>
          <w:ilvl w:val="0"/>
          <w:numId w:val="12"/>
        </w:numPr>
        <w:rPr>
          <w:rFonts w:cs="Arial"/>
        </w:rPr>
      </w:pPr>
      <w:r w:rsidRPr="0009132D">
        <w:rPr>
          <w:rFonts w:cs="Arial"/>
        </w:rPr>
        <w:t>und dem Sozialgesetzbuch IX</w:t>
      </w:r>
    </w:p>
    <w:p w:rsidR="00AF682D" w:rsidRPr="00E82D2E" w:rsidRDefault="00AF682D" w:rsidP="00DA5602">
      <w:pPr>
        <w:pStyle w:val="Fuzeile"/>
        <w:tabs>
          <w:tab w:val="clear" w:pos="4536"/>
          <w:tab w:val="clear" w:pos="9072"/>
        </w:tabs>
        <w:spacing w:before="120"/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Wir haben in den beiliegenden Merkblättern die wichtigsten Punkte zusammengefasst:</w:t>
      </w:r>
    </w:p>
    <w:p w:rsidR="00AF682D" w:rsidRPr="00E82D2E" w:rsidRDefault="00AF682D" w:rsidP="0009132D">
      <w:pPr>
        <w:pStyle w:val="Fuzeile"/>
        <w:numPr>
          <w:ilvl w:val="0"/>
          <w:numId w:val="13"/>
        </w:numPr>
        <w:tabs>
          <w:tab w:val="clear" w:pos="4536"/>
          <w:tab w:val="clear" w:pos="9072"/>
        </w:tabs>
        <w:spacing w:before="120"/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 xml:space="preserve">die Heilkuren und Rehabilitationsmaßnahmen </w:t>
      </w:r>
    </w:p>
    <w:p w:rsidR="00AF682D" w:rsidRPr="00E82D2E" w:rsidRDefault="00AF682D" w:rsidP="0009132D">
      <w:pPr>
        <w:pStyle w:val="Fu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die zeitlich befristete Stundenermäßigung nach de</w:t>
      </w:r>
      <w:r w:rsidR="00B86FAE" w:rsidRPr="00E82D2E">
        <w:rPr>
          <w:rFonts w:ascii="Arial" w:hAnsi="Arial" w:cs="Arial"/>
          <w:sz w:val="24"/>
        </w:rPr>
        <w:t xml:space="preserve">n Regelungen zur gestuften </w:t>
      </w:r>
      <w:r w:rsidR="00EC33DD">
        <w:rPr>
          <w:rFonts w:ascii="Arial" w:hAnsi="Arial" w:cs="Arial"/>
          <w:sz w:val="24"/>
        </w:rPr>
        <w:br/>
      </w:r>
      <w:r w:rsidR="00B86FAE" w:rsidRPr="00E82D2E">
        <w:rPr>
          <w:rFonts w:ascii="Arial" w:hAnsi="Arial" w:cs="Arial"/>
          <w:sz w:val="24"/>
        </w:rPr>
        <w:t>Wiederaufnahme des Dienstes/</w:t>
      </w:r>
      <w:r w:rsidR="00FC4A42" w:rsidRPr="00E82D2E">
        <w:rPr>
          <w:rFonts w:ascii="Arial" w:hAnsi="Arial" w:cs="Arial"/>
          <w:sz w:val="24"/>
        </w:rPr>
        <w:t xml:space="preserve">stufenweise </w:t>
      </w:r>
      <w:r w:rsidR="00B86FAE" w:rsidRPr="00E82D2E">
        <w:rPr>
          <w:rFonts w:ascii="Arial" w:hAnsi="Arial" w:cs="Arial"/>
          <w:sz w:val="24"/>
        </w:rPr>
        <w:t>Wiedereingliederung</w:t>
      </w:r>
      <w:r w:rsidRPr="00E82D2E">
        <w:rPr>
          <w:rFonts w:ascii="Arial" w:hAnsi="Arial" w:cs="Arial"/>
          <w:sz w:val="24"/>
        </w:rPr>
        <w:t xml:space="preserve"> </w:t>
      </w:r>
    </w:p>
    <w:p w:rsidR="00AF682D" w:rsidRPr="00E82D2E" w:rsidRDefault="00AF682D" w:rsidP="0009132D">
      <w:pPr>
        <w:pStyle w:val="Fu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die dauerhafte pauschale sowie di</w:t>
      </w:r>
      <w:r w:rsidR="00030F31" w:rsidRPr="00E82D2E">
        <w:rPr>
          <w:rFonts w:ascii="Arial" w:hAnsi="Arial" w:cs="Arial"/>
          <w:sz w:val="24"/>
        </w:rPr>
        <w:t>e befristete</w:t>
      </w:r>
      <w:r w:rsidRPr="00E82D2E">
        <w:rPr>
          <w:rFonts w:ascii="Arial" w:hAnsi="Arial" w:cs="Arial"/>
          <w:sz w:val="24"/>
        </w:rPr>
        <w:t xml:space="preserve"> zus</w:t>
      </w:r>
      <w:r w:rsidR="002D3C9E" w:rsidRPr="00E82D2E">
        <w:rPr>
          <w:rFonts w:ascii="Arial" w:hAnsi="Arial" w:cs="Arial"/>
          <w:sz w:val="24"/>
        </w:rPr>
        <w:t>ätzliche Stundenermäßigung für s</w:t>
      </w:r>
      <w:r w:rsidRPr="00E82D2E">
        <w:rPr>
          <w:rFonts w:ascii="Arial" w:hAnsi="Arial" w:cs="Arial"/>
          <w:sz w:val="24"/>
        </w:rPr>
        <w:t>chwerbehinderte</w:t>
      </w:r>
      <w:r w:rsidR="002D3C9E" w:rsidRPr="00E82D2E">
        <w:rPr>
          <w:rFonts w:ascii="Arial" w:hAnsi="Arial" w:cs="Arial"/>
          <w:sz w:val="24"/>
        </w:rPr>
        <w:t xml:space="preserve"> Lehrkräfte</w:t>
      </w:r>
    </w:p>
    <w:p w:rsidR="00AF682D" w:rsidRPr="00E82D2E" w:rsidRDefault="00AF682D" w:rsidP="0009132D">
      <w:pPr>
        <w:pStyle w:val="Fu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  <w:szCs w:val="16"/>
        </w:rPr>
      </w:pPr>
      <w:r w:rsidRPr="00E82D2E">
        <w:rPr>
          <w:rFonts w:ascii="Arial" w:hAnsi="Arial" w:cs="Arial"/>
          <w:sz w:val="24"/>
        </w:rPr>
        <w:t>die Altersteilzeitregelungen für die schwerbehinderten Lehrkräfte</w:t>
      </w:r>
    </w:p>
    <w:p w:rsidR="0023320B" w:rsidRPr="00E82D2E" w:rsidRDefault="0023320B" w:rsidP="0009132D">
      <w:pPr>
        <w:pStyle w:val="Fuzeile"/>
        <w:numPr>
          <w:ilvl w:val="0"/>
          <w:numId w:val="13"/>
        </w:numPr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die anderweitige Verwendung von Lehrkräften</w:t>
      </w:r>
    </w:p>
    <w:p w:rsidR="00BD0273" w:rsidRPr="00E82D2E" w:rsidRDefault="00AF682D" w:rsidP="00DA5602">
      <w:pPr>
        <w:pStyle w:val="Fuzeile"/>
        <w:tabs>
          <w:tab w:val="clear" w:pos="4536"/>
          <w:tab w:val="clear" w:pos="9072"/>
        </w:tabs>
        <w:spacing w:before="240"/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 xml:space="preserve">Sollten Sie </w:t>
      </w:r>
      <w:r w:rsidRPr="00E82D2E">
        <w:rPr>
          <w:rFonts w:ascii="Arial" w:hAnsi="Arial" w:cs="Arial"/>
          <w:b/>
          <w:sz w:val="24"/>
        </w:rPr>
        <w:t>weitere Informationen</w:t>
      </w:r>
      <w:r w:rsidRPr="00E82D2E">
        <w:rPr>
          <w:rFonts w:ascii="Arial" w:hAnsi="Arial" w:cs="Arial"/>
          <w:sz w:val="24"/>
        </w:rPr>
        <w:t xml:space="preserve"> und eine </w:t>
      </w:r>
      <w:r w:rsidRPr="00E82D2E">
        <w:rPr>
          <w:rFonts w:ascii="Arial" w:hAnsi="Arial" w:cs="Arial"/>
          <w:b/>
          <w:sz w:val="24"/>
        </w:rPr>
        <w:t>vertrauliche Beratung</w:t>
      </w:r>
      <w:r w:rsidR="00030F31" w:rsidRPr="00E82D2E">
        <w:rPr>
          <w:rFonts w:ascii="Arial" w:hAnsi="Arial" w:cs="Arial"/>
          <w:sz w:val="24"/>
        </w:rPr>
        <w:t xml:space="preserve"> wünschen, so stehen I</w:t>
      </w:r>
      <w:r w:rsidRPr="00E82D2E">
        <w:rPr>
          <w:rFonts w:ascii="Arial" w:hAnsi="Arial" w:cs="Arial"/>
          <w:sz w:val="24"/>
        </w:rPr>
        <w:t xml:space="preserve">hnen </w:t>
      </w:r>
      <w:r w:rsidR="00D76445" w:rsidRPr="00E82D2E">
        <w:rPr>
          <w:rFonts w:ascii="Arial" w:hAnsi="Arial" w:cs="Arial"/>
          <w:sz w:val="24"/>
        </w:rPr>
        <w:t>der</w:t>
      </w:r>
      <w:r w:rsidR="00D76445" w:rsidRPr="00E82D2E">
        <w:rPr>
          <w:rFonts w:ascii="Arial" w:hAnsi="Arial" w:cs="Arial"/>
          <w:color w:val="FF0000"/>
          <w:sz w:val="24"/>
        </w:rPr>
        <w:t xml:space="preserve"> </w:t>
      </w:r>
      <w:r w:rsidR="00D76445" w:rsidRPr="00E82D2E">
        <w:rPr>
          <w:rFonts w:ascii="Arial" w:hAnsi="Arial" w:cs="Arial"/>
          <w:sz w:val="24"/>
        </w:rPr>
        <w:t xml:space="preserve">Personalrat und </w:t>
      </w:r>
      <w:r w:rsidRPr="00E82D2E">
        <w:rPr>
          <w:rFonts w:ascii="Arial" w:hAnsi="Arial" w:cs="Arial"/>
          <w:sz w:val="24"/>
        </w:rPr>
        <w:t>die Schwerbehindertenvertretung gerne zur Verfügung (Adressen und Telefonnummern siehe Anlage)</w:t>
      </w:r>
      <w:r w:rsidR="00D76445" w:rsidRPr="00E82D2E">
        <w:rPr>
          <w:rFonts w:ascii="Arial" w:hAnsi="Arial" w:cs="Arial"/>
          <w:sz w:val="24"/>
        </w:rPr>
        <w:t>.</w:t>
      </w:r>
    </w:p>
    <w:p w:rsidR="00AF682D" w:rsidRPr="00E82D2E" w:rsidRDefault="00AF682D" w:rsidP="00DA5602">
      <w:pPr>
        <w:pStyle w:val="Fuzeile"/>
        <w:tabs>
          <w:tab w:val="clear" w:pos="4536"/>
          <w:tab w:val="clear" w:pos="9072"/>
        </w:tabs>
        <w:spacing w:before="240"/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 xml:space="preserve">Wünschen Sie ein so genanntes </w:t>
      </w:r>
      <w:r w:rsidRPr="00E82D2E">
        <w:rPr>
          <w:rFonts w:ascii="Arial" w:hAnsi="Arial" w:cs="Arial"/>
          <w:b/>
          <w:sz w:val="24"/>
        </w:rPr>
        <w:t>Eingliederungsgespräch</w:t>
      </w:r>
      <w:r w:rsidR="00DE6DF7" w:rsidRPr="00E82D2E">
        <w:rPr>
          <w:rFonts w:ascii="Arial" w:hAnsi="Arial" w:cs="Arial"/>
          <w:b/>
          <w:sz w:val="24"/>
        </w:rPr>
        <w:t xml:space="preserve"> (nach dem BEM)</w:t>
      </w:r>
      <w:r w:rsidRPr="00E82D2E">
        <w:rPr>
          <w:rFonts w:ascii="Arial" w:hAnsi="Arial" w:cs="Arial"/>
          <w:sz w:val="24"/>
        </w:rPr>
        <w:t xml:space="preserve">, bei dem der zukünftige Einsatz an der Schule bzw. nötige begleitende Hilfen (z. B. technische Hilfen) </w:t>
      </w:r>
      <w:r w:rsidR="00972DE2">
        <w:rPr>
          <w:rFonts w:ascii="Arial" w:hAnsi="Arial" w:cs="Arial"/>
          <w:sz w:val="24"/>
        </w:rPr>
        <w:br/>
      </w:r>
      <w:r w:rsidRPr="00E82D2E">
        <w:rPr>
          <w:rFonts w:ascii="Arial" w:hAnsi="Arial" w:cs="Arial"/>
          <w:sz w:val="24"/>
        </w:rPr>
        <w:t>besprochen wer</w:t>
      </w:r>
      <w:r w:rsidR="00DE6DF7" w:rsidRPr="00E82D2E">
        <w:rPr>
          <w:rFonts w:ascii="Arial" w:hAnsi="Arial" w:cs="Arial"/>
          <w:sz w:val="24"/>
        </w:rPr>
        <w:t xml:space="preserve">den, kann Sie </w:t>
      </w:r>
      <w:r w:rsidRPr="00E82D2E">
        <w:rPr>
          <w:rFonts w:ascii="Arial" w:hAnsi="Arial" w:cs="Arial"/>
          <w:sz w:val="24"/>
        </w:rPr>
        <w:t>der Personalrat bzw. die Schwerbehindertenvertretung</w:t>
      </w:r>
      <w:r w:rsidR="00DE6DF7" w:rsidRPr="00E82D2E">
        <w:rPr>
          <w:rFonts w:ascii="Arial" w:hAnsi="Arial" w:cs="Arial"/>
          <w:sz w:val="24"/>
        </w:rPr>
        <w:t xml:space="preserve"> unte</w:t>
      </w:r>
      <w:r w:rsidR="00DE6DF7" w:rsidRPr="00E82D2E">
        <w:rPr>
          <w:rFonts w:ascii="Arial" w:hAnsi="Arial" w:cs="Arial"/>
          <w:sz w:val="24"/>
        </w:rPr>
        <w:t>r</w:t>
      </w:r>
      <w:r w:rsidR="00DE6DF7" w:rsidRPr="00E82D2E">
        <w:rPr>
          <w:rFonts w:ascii="Arial" w:hAnsi="Arial" w:cs="Arial"/>
          <w:sz w:val="24"/>
        </w:rPr>
        <w:t>stützen</w:t>
      </w:r>
      <w:r w:rsidRPr="00E82D2E">
        <w:rPr>
          <w:rFonts w:ascii="Arial" w:hAnsi="Arial" w:cs="Arial"/>
          <w:sz w:val="24"/>
        </w:rPr>
        <w:t>.</w:t>
      </w:r>
    </w:p>
    <w:p w:rsidR="00AF682D" w:rsidRPr="00E82D2E" w:rsidRDefault="00AF682D" w:rsidP="00375CAE">
      <w:pPr>
        <w:pStyle w:val="Fuzeile"/>
        <w:tabs>
          <w:tab w:val="clear" w:pos="4536"/>
          <w:tab w:val="clear" w:pos="9072"/>
        </w:tabs>
        <w:rPr>
          <w:rFonts w:ascii="Arial" w:hAnsi="Arial" w:cs="Arial"/>
          <w:szCs w:val="16"/>
        </w:rPr>
      </w:pPr>
    </w:p>
    <w:p w:rsidR="00AF682D" w:rsidRDefault="00AF682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Wir wünschen Ihnen alles Gute.</w:t>
      </w:r>
    </w:p>
    <w:p w:rsidR="0009132D" w:rsidRPr="00E82D2E" w:rsidRDefault="0009132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F682D" w:rsidRPr="00E82D2E" w:rsidRDefault="00AF682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Mit freundlichen Grüßen</w:t>
      </w:r>
    </w:p>
    <w:p w:rsidR="00BD0273" w:rsidRPr="00E82D2E" w:rsidRDefault="00BD0273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F682D" w:rsidRPr="00E82D2E" w:rsidRDefault="00BD0273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4"/>
        </w:rPr>
      </w:pPr>
      <w:r w:rsidRPr="00E82D2E">
        <w:rPr>
          <w:rFonts w:ascii="Arial" w:hAnsi="Arial" w:cs="Arial"/>
          <w:sz w:val="24"/>
        </w:rPr>
        <w:t>Vertrauensperson der Schwerbehinderten                                       Personalratsvorsitzende/r</w:t>
      </w:r>
    </w:p>
    <w:sectPr w:rsidR="00AF682D" w:rsidRPr="00E82D2E" w:rsidSect="00E1122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567" w:bottom="142" w:left="1366" w:header="737" w:footer="5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E" w:rsidRDefault="00B95CFE">
      <w:r>
        <w:separator/>
      </w:r>
    </w:p>
  </w:endnote>
  <w:endnote w:type="continuationSeparator" w:id="0">
    <w:p w:rsidR="00B95CFE" w:rsidRDefault="00B9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F" w:rsidRPr="00DA5602" w:rsidRDefault="00B6751F" w:rsidP="00D10A74">
    <w:pPr>
      <w:tabs>
        <w:tab w:val="left" w:pos="3686"/>
        <w:tab w:val="right" w:pos="9921"/>
      </w:tabs>
      <w:overflowPunct/>
      <w:autoSpaceDE/>
      <w:autoSpaceDN/>
      <w:adjustRightInd/>
      <w:textAlignment w:val="auto"/>
      <w:rPr>
        <w:rFonts w:cs="Arial"/>
        <w:sz w:val="18"/>
        <w:szCs w:val="18"/>
      </w:rPr>
    </w:pPr>
    <w:r w:rsidRPr="00DA5602">
      <w:rPr>
        <w:rFonts w:cs="Arial"/>
        <w:sz w:val="18"/>
        <w:szCs w:val="18"/>
      </w:rPr>
      <w:t>Stand: Juni 2012</w:t>
    </w:r>
    <w:r w:rsidRPr="00DA5602">
      <w:rPr>
        <w:rFonts w:cs="Arial"/>
        <w:sz w:val="18"/>
        <w:szCs w:val="18"/>
      </w:rPr>
      <w:tab/>
    </w:r>
    <w:r w:rsidRPr="00DA5602">
      <w:rPr>
        <w:rFonts w:cs="Arial"/>
        <w:sz w:val="18"/>
        <w:szCs w:val="18"/>
      </w:rPr>
      <w:tab/>
      <w:t>Hauptvertrauenspersonen GHWRS, G, BS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F" w:rsidRPr="00F810D4" w:rsidRDefault="00957E49" w:rsidP="00957E49">
    <w:pPr>
      <w:pStyle w:val="Fuzeile"/>
      <w:rPr>
        <w:rFonts w:ascii="Arial" w:hAnsi="Arial" w:cs="Arial"/>
      </w:rPr>
    </w:pPr>
    <w:r w:rsidRPr="00F810D4">
      <w:rPr>
        <w:rFonts w:ascii="Arial" w:hAnsi="Arial" w:cs="Arial"/>
      </w:rPr>
      <w:t>Stand: Januar 2018</w:t>
    </w:r>
    <w:r w:rsidRPr="00F810D4">
      <w:rPr>
        <w:rFonts w:ascii="Arial" w:hAnsi="Arial" w:cs="Arial"/>
      </w:rPr>
      <w:ptab w:relativeTo="margin" w:alignment="center" w:leader="none"/>
    </w:r>
    <w:r w:rsidRPr="00F810D4">
      <w:rPr>
        <w:rFonts w:ascii="Arial" w:hAnsi="Arial" w:cs="Arial"/>
      </w:rPr>
      <w:t>www.schwerbehindertenvertretung-schule-bw.de</w:t>
    </w:r>
    <w:r w:rsidRPr="00F810D4">
      <w:rPr>
        <w:rFonts w:ascii="Arial" w:hAnsi="Arial" w:cs="Arial"/>
      </w:rPr>
      <w:ptab w:relativeTo="margin" w:alignment="right" w:leader="none"/>
    </w:r>
    <w:r w:rsidRPr="00F810D4">
      <w:rPr>
        <w:rFonts w:ascii="Arial" w:hAnsi="Arial" w:cs="Arial"/>
      </w:rPr>
      <w:t xml:space="preserve">HVP </w:t>
    </w:r>
    <w:r w:rsidRPr="00F810D4">
      <w:rPr>
        <w:rFonts w:ascii="Arial" w:hAnsi="Arial" w:cs="Arial"/>
        <w:b/>
      </w:rPr>
      <w:t>GHWRGS,</w:t>
    </w:r>
    <w:r w:rsidRPr="00F810D4">
      <w:rPr>
        <w:rFonts w:ascii="Arial" w:hAnsi="Arial" w:cs="Arial"/>
      </w:rPr>
      <w:t xml:space="preserve"> Gym, 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E" w:rsidRDefault="00B95CFE">
      <w:r>
        <w:separator/>
      </w:r>
    </w:p>
  </w:footnote>
  <w:footnote w:type="continuationSeparator" w:id="0">
    <w:p w:rsidR="00B95CFE" w:rsidRDefault="00B9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F" w:rsidRDefault="00B6751F" w:rsidP="0023320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F43678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033988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F" w:rsidRDefault="00E11228" w:rsidP="006C55FC">
    <w:pPr>
      <w:pStyle w:val="Kopfzeile"/>
      <w:tabs>
        <w:tab w:val="clear" w:pos="4536"/>
        <w:tab w:val="clear" w:pos="9072"/>
        <w:tab w:val="center" w:pos="4987"/>
        <w:tab w:val="right" w:pos="9974"/>
      </w:tabs>
    </w:pPr>
    <w:r w:rsidRPr="00E11228">
      <w:rPr>
        <w:sz w:val="22"/>
        <w:szCs w:val="22"/>
      </w:rPr>
      <w:ptab w:relativeTo="margin" w:alignment="center" w:leader="none"/>
    </w:r>
    <w:r w:rsidRPr="00E11228">
      <w:rPr>
        <w:sz w:val="16"/>
        <w:szCs w:val="16"/>
      </w:rPr>
      <w:ptab w:relativeTo="margin" w:alignment="right" w:leader="none"/>
    </w:r>
    <w:r w:rsidRPr="00E11228">
      <w:rPr>
        <w:sz w:val="16"/>
        <w:szCs w:val="16"/>
      </w:rPr>
      <w:t>Seite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7861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AF4736A"/>
    <w:lvl w:ilvl="0">
      <w:numFmt w:val="decimal"/>
      <w:lvlText w:val="*"/>
      <w:lvlJc w:val="left"/>
    </w:lvl>
  </w:abstractNum>
  <w:abstractNum w:abstractNumId="2">
    <w:nsid w:val="213357AC"/>
    <w:multiLevelType w:val="hybridMultilevel"/>
    <w:tmpl w:val="334A04BE"/>
    <w:lvl w:ilvl="0" w:tplc="CAF4736A">
      <w:start w:val="5"/>
      <w:numFmt w:val="bullet"/>
      <w:lvlText w:val="-"/>
      <w:lvlJc w:val="left"/>
      <w:pPr>
        <w:ind w:left="1080" w:hanging="360"/>
      </w:pPr>
      <w:rPr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117EB6"/>
    <w:multiLevelType w:val="hybridMultilevel"/>
    <w:tmpl w:val="D87CACDC"/>
    <w:lvl w:ilvl="0" w:tplc="CAF4736A">
      <w:start w:val="5"/>
      <w:numFmt w:val="bullet"/>
      <w:lvlText w:val="-"/>
      <w:lvlJc w:val="left"/>
      <w:pPr>
        <w:ind w:left="1080" w:hanging="360"/>
      </w:pPr>
      <w:rPr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BD1EF8"/>
    <w:multiLevelType w:val="hybridMultilevel"/>
    <w:tmpl w:val="A5486E5E"/>
    <w:lvl w:ilvl="0" w:tplc="170C81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7A2ED8"/>
    <w:multiLevelType w:val="hybridMultilevel"/>
    <w:tmpl w:val="68306DD0"/>
    <w:lvl w:ilvl="0" w:tplc="CAF4736A">
      <w:start w:val="5"/>
      <w:numFmt w:val="bullet"/>
      <w:lvlText w:val="-"/>
      <w:lvlJc w:val="left"/>
      <w:pPr>
        <w:ind w:left="1080" w:hanging="360"/>
      </w:pPr>
      <w:rPr>
        <w:rFonts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7223B7"/>
    <w:multiLevelType w:val="hybridMultilevel"/>
    <w:tmpl w:val="B4B054FC"/>
    <w:lvl w:ilvl="0" w:tplc="CAF4736A">
      <w:start w:val="5"/>
      <w:numFmt w:val="bullet"/>
      <w:lvlText w:val="-"/>
      <w:lvlJc w:val="left"/>
      <w:pPr>
        <w:ind w:left="1080" w:hanging="360"/>
      </w:pPr>
      <w:rPr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E43C96"/>
    <w:multiLevelType w:val="hybridMultilevel"/>
    <w:tmpl w:val="A588EA94"/>
    <w:lvl w:ilvl="0" w:tplc="170C8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57D0A"/>
    <w:multiLevelType w:val="hybridMultilevel"/>
    <w:tmpl w:val="6D8CF904"/>
    <w:lvl w:ilvl="0" w:tplc="170C8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E15CA"/>
    <w:multiLevelType w:val="hybridMultilevel"/>
    <w:tmpl w:val="7988FCCE"/>
    <w:lvl w:ilvl="0" w:tplc="170C81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81471"/>
    <w:multiLevelType w:val="hybridMultilevel"/>
    <w:tmpl w:val="7FCC35A4"/>
    <w:lvl w:ilvl="0" w:tplc="CAF4736A">
      <w:start w:val="5"/>
      <w:numFmt w:val="bullet"/>
      <w:lvlText w:val="-"/>
      <w:lvlJc w:val="left"/>
      <w:pPr>
        <w:ind w:left="1080" w:hanging="360"/>
      </w:pPr>
      <w:rPr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5F5EEE"/>
    <w:multiLevelType w:val="hybridMultilevel"/>
    <w:tmpl w:val="55261C8C"/>
    <w:lvl w:ilvl="0" w:tplc="CAF4736A">
      <w:start w:val="5"/>
      <w:numFmt w:val="bullet"/>
      <w:lvlText w:val="-"/>
      <w:lvlJc w:val="left"/>
      <w:pPr>
        <w:ind w:left="1080" w:hanging="360"/>
      </w:pPr>
      <w:rPr>
        <w:rFonts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1C4722"/>
    <w:multiLevelType w:val="hybridMultilevel"/>
    <w:tmpl w:val="C95A27D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5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4E"/>
    <w:rsid w:val="000129F5"/>
    <w:rsid w:val="000270B1"/>
    <w:rsid w:val="00030F31"/>
    <w:rsid w:val="00033988"/>
    <w:rsid w:val="0005588C"/>
    <w:rsid w:val="0009132D"/>
    <w:rsid w:val="000B5D8F"/>
    <w:rsid w:val="00135EA5"/>
    <w:rsid w:val="0015518C"/>
    <w:rsid w:val="00155622"/>
    <w:rsid w:val="001A3AF0"/>
    <w:rsid w:val="0023320B"/>
    <w:rsid w:val="00256D7C"/>
    <w:rsid w:val="00261300"/>
    <w:rsid w:val="00282ABE"/>
    <w:rsid w:val="002D2D9D"/>
    <w:rsid w:val="002D3C9E"/>
    <w:rsid w:val="00320137"/>
    <w:rsid w:val="00346F65"/>
    <w:rsid w:val="00360729"/>
    <w:rsid w:val="00375CAE"/>
    <w:rsid w:val="004212B1"/>
    <w:rsid w:val="00434D88"/>
    <w:rsid w:val="00445E9F"/>
    <w:rsid w:val="00447CAB"/>
    <w:rsid w:val="0049304C"/>
    <w:rsid w:val="00516A30"/>
    <w:rsid w:val="00534B78"/>
    <w:rsid w:val="00587CF9"/>
    <w:rsid w:val="00590ACE"/>
    <w:rsid w:val="00644D5C"/>
    <w:rsid w:val="006539F2"/>
    <w:rsid w:val="006A556B"/>
    <w:rsid w:val="006C55FC"/>
    <w:rsid w:val="006E70C6"/>
    <w:rsid w:val="00712703"/>
    <w:rsid w:val="00775A50"/>
    <w:rsid w:val="007A075E"/>
    <w:rsid w:val="007E0FC2"/>
    <w:rsid w:val="007F2D5F"/>
    <w:rsid w:val="008179CC"/>
    <w:rsid w:val="00853541"/>
    <w:rsid w:val="008A28B2"/>
    <w:rsid w:val="008A5D2C"/>
    <w:rsid w:val="008F04D0"/>
    <w:rsid w:val="00910E77"/>
    <w:rsid w:val="00957E49"/>
    <w:rsid w:val="00972DE2"/>
    <w:rsid w:val="0097316C"/>
    <w:rsid w:val="009A6CA6"/>
    <w:rsid w:val="009B1D83"/>
    <w:rsid w:val="00A71EC7"/>
    <w:rsid w:val="00A86E56"/>
    <w:rsid w:val="00AE3198"/>
    <w:rsid w:val="00AE6FE3"/>
    <w:rsid w:val="00AF64F3"/>
    <w:rsid w:val="00AF682D"/>
    <w:rsid w:val="00B021A6"/>
    <w:rsid w:val="00B10612"/>
    <w:rsid w:val="00B313B9"/>
    <w:rsid w:val="00B52D5E"/>
    <w:rsid w:val="00B60BEB"/>
    <w:rsid w:val="00B64E66"/>
    <w:rsid w:val="00B6751F"/>
    <w:rsid w:val="00B86FAE"/>
    <w:rsid w:val="00B95CFE"/>
    <w:rsid w:val="00BD0273"/>
    <w:rsid w:val="00BD38A5"/>
    <w:rsid w:val="00C120C9"/>
    <w:rsid w:val="00C41046"/>
    <w:rsid w:val="00C4144E"/>
    <w:rsid w:val="00C537BA"/>
    <w:rsid w:val="00CA45B3"/>
    <w:rsid w:val="00CC1C11"/>
    <w:rsid w:val="00D10A74"/>
    <w:rsid w:val="00D12E7C"/>
    <w:rsid w:val="00D34AC0"/>
    <w:rsid w:val="00D76445"/>
    <w:rsid w:val="00DA5602"/>
    <w:rsid w:val="00DE03B3"/>
    <w:rsid w:val="00DE6DF7"/>
    <w:rsid w:val="00E03A30"/>
    <w:rsid w:val="00E11228"/>
    <w:rsid w:val="00E447D7"/>
    <w:rsid w:val="00E82D2E"/>
    <w:rsid w:val="00EC33DD"/>
    <w:rsid w:val="00F43678"/>
    <w:rsid w:val="00F57139"/>
    <w:rsid w:val="00F810D4"/>
    <w:rsid w:val="00FA178F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link w:val="SprechblasentextZchn"/>
    <w:rsid w:val="003607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072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3320B"/>
    <w:rPr>
      <w:sz w:val="16"/>
    </w:rPr>
  </w:style>
  <w:style w:type="paragraph" w:customStyle="1" w:styleId="FarbigeSchattierung-Akzent11">
    <w:name w:val="Farbige Schattierung - Akzent 11"/>
    <w:hidden/>
    <w:uiPriority w:val="99"/>
    <w:semiHidden/>
    <w:rsid w:val="00DA5602"/>
    <w:rPr>
      <w:rFonts w:ascii="Arial" w:hAnsi="Arial"/>
      <w:sz w:val="24"/>
    </w:rPr>
  </w:style>
  <w:style w:type="character" w:styleId="Hyperlink">
    <w:name w:val="Hyperlink"/>
    <w:rsid w:val="008A28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link w:val="SprechblasentextZchn"/>
    <w:rsid w:val="003607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072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3320B"/>
    <w:rPr>
      <w:sz w:val="16"/>
    </w:rPr>
  </w:style>
  <w:style w:type="paragraph" w:customStyle="1" w:styleId="FarbigeSchattierung-Akzent11">
    <w:name w:val="Farbige Schattierung - Akzent 11"/>
    <w:hidden/>
    <w:uiPriority w:val="99"/>
    <w:semiHidden/>
    <w:rsid w:val="00DA5602"/>
    <w:rPr>
      <w:rFonts w:ascii="Arial" w:hAnsi="Arial"/>
      <w:sz w:val="24"/>
    </w:rPr>
  </w:style>
  <w:style w:type="character" w:styleId="Hyperlink">
    <w:name w:val="Hyperlink"/>
    <w:rsid w:val="008A28B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ÖRTLICHER PERSONALRAT STUTTGART</vt:lpstr>
    </vt:vector>
  </TitlesOfParts>
  <Company>Baden-Württemberg</Company>
  <LinksUpToDate>false</LinksUpToDate>
  <CharactersWithSpaces>2339</CharactersWithSpaces>
  <SharedDoc>false</SharedDoc>
  <HLinks>
    <vt:vector size="6" baseType="variant"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http://www.schwerbehindertenvertretung-schule-bw.de/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ÖRTLICHER PERSONALRAT STUTTGART</dc:title>
  <dc:creator>Stock</dc:creator>
  <cp:lastModifiedBy>Raff, Barbara (KM)</cp:lastModifiedBy>
  <cp:revision>6</cp:revision>
  <cp:lastPrinted>2018-05-28T09:39:00Z</cp:lastPrinted>
  <dcterms:created xsi:type="dcterms:W3CDTF">2018-05-23T10:00:00Z</dcterms:created>
  <dcterms:modified xsi:type="dcterms:W3CDTF">2018-05-28T13:23:00Z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